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Oswald" w:hAnsi="Oswald" w:cs="Oswald" w:eastAsia="Oswald"/>
          <w:color w:val="FF9900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Oswald" w:hAnsi="Oswald" w:cs="Oswald" w:eastAsia="Oswald"/>
          <w:color w:val="FF9900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Oswald" w:hAnsi="Oswald" w:cs="Oswald" w:eastAsia="Oswald"/>
          <w:color w:val="FF9900"/>
          <w:spacing w:val="0"/>
          <w:position w:val="0"/>
          <w:sz w:val="40"/>
          <w:shd w:fill="auto" w:val="clear"/>
        </w:rPr>
      </w:pPr>
      <w:r>
        <w:object w:dxaOrig="3120" w:dyaOrig="3120">
          <v:rect xmlns:o="urn:schemas-microsoft-com:office:office" xmlns:v="urn:schemas-microsoft-com:vml" id="rectole0000000000" style="width:156.000000pt;height:15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Oswald" w:hAnsi="Oswald" w:cs="Oswald" w:eastAsia="Oswald"/>
          <w:color w:val="FF9900"/>
          <w:spacing w:val="0"/>
          <w:position w:val="0"/>
          <w:sz w:val="40"/>
          <w:shd w:fill="auto" w:val="clear"/>
        </w:rPr>
        <w:t xml:space="preserve">Volunteer Role Description: Hot Meals On The Way Home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  <w:t xml:space="preserve">Responsible 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Projects Officer for Community Activities Coordinator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Days/Hours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Thursday morning (10:00am -12:00pm) Ongoing (no end date)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Location: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Walworth Living Room, All Saints Hall, Surrey Square SE17 2JU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Oswald" w:hAnsi="Oswald" w:cs="Oswald" w:eastAsia="Oswald"/>
          <w:color w:val="auto"/>
          <w:spacing w:val="0"/>
          <w:position w:val="0"/>
          <w:sz w:val="28"/>
          <w:shd w:fill="auto" w:val="clear"/>
        </w:rPr>
      </w:pPr>
      <w:r>
        <w:rPr>
          <w:rFonts w:ascii="Oswald" w:hAnsi="Oswald" w:cs="Oswald" w:eastAsia="Oswald"/>
          <w:color w:val="FF9900"/>
          <w:spacing w:val="0"/>
          <w:position w:val="0"/>
          <w:sz w:val="28"/>
          <w:shd w:fill="auto" w:val="clear"/>
        </w:rPr>
        <w:t xml:space="preserve">About Us</w:t>
      </w:r>
      <w:r>
        <w:rPr>
          <w:rFonts w:ascii="Oswald" w:hAnsi="Oswald" w:cs="Oswald" w:eastAsia="Oswald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Pembroke House is a friendly community space in Walworth that runs a music academy for young people and a dance group for people with learning difficulties. Our second community space, the Walworth Living Room, hosts a low-cost Cafe, Hot Meals on the Way Home, Community Fridge,  and a community-led activity schedule, which is where this volunteering role would be based.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Oswald" w:hAnsi="Oswald" w:cs="Oswald" w:eastAsia="Oswald"/>
          <w:color w:val="FF9900"/>
          <w:spacing w:val="0"/>
          <w:position w:val="0"/>
          <w:sz w:val="28"/>
          <w:shd w:fill="auto" w:val="clear"/>
        </w:rPr>
      </w:pPr>
      <w:r>
        <w:rPr>
          <w:rFonts w:ascii="Oswald" w:hAnsi="Oswald" w:cs="Oswald" w:eastAsia="Oswald"/>
          <w:color w:val="FF9900"/>
          <w:spacing w:val="0"/>
          <w:position w:val="0"/>
          <w:sz w:val="28"/>
          <w:shd w:fill="auto" w:val="clear"/>
        </w:rPr>
        <w:t xml:space="preserve">Role Summary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Hot Meals on the Way Home activity plays an important role in the WLR . Hot Meals on the Way Home provides parents and children a freshly cooked delicious hot meal on their way home from school.  Volunteers who can give a few hours a week to support parents and children to engage in food-led activities  and support parents to take an active role in supporting activities and serving hot meals to participants.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This is a great chance to get involved with the local community. You will meet interesting people and you'll be making a difference to people facing food insecurity as well as helping prevent food waste.</w:t>
      </w:r>
    </w:p>
    <w:p>
      <w:pPr>
        <w:spacing w:before="0" w:after="0" w:line="276"/>
        <w:ind w:right="0" w:left="0" w:firstLine="0"/>
        <w:jc w:val="left"/>
        <w:rPr>
          <w:rFonts w:ascii="Oswald" w:hAnsi="Oswald" w:cs="Oswald" w:eastAsia="Oswald"/>
          <w:color w:val="FF9900"/>
          <w:spacing w:val="0"/>
          <w:position w:val="0"/>
          <w:sz w:val="1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Oswald" w:hAnsi="Oswald" w:cs="Oswald" w:eastAsia="Oswald"/>
          <w:color w:val="auto"/>
          <w:spacing w:val="0"/>
          <w:position w:val="0"/>
          <w:sz w:val="10"/>
          <w:shd w:fill="auto" w:val="clear"/>
        </w:rPr>
      </w:pPr>
      <w:r>
        <w:rPr>
          <w:rFonts w:ascii="Oswald" w:hAnsi="Oswald" w:cs="Oswald" w:eastAsia="Oswald"/>
          <w:color w:val="FF9900"/>
          <w:spacing w:val="0"/>
          <w:position w:val="0"/>
          <w:sz w:val="28"/>
          <w:shd w:fill="auto" w:val="clear"/>
        </w:rPr>
        <w:t xml:space="preserve">Key Tasks </w:t>
        <w:br/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Set up Food based activities 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Welcome newcomers to participate in activities.  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Help visitors to connect through leading conversions. 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Replenish food items where avalible.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Ensure items have correct allergen labelling and residents are aware of allergen risks.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Keep the area clean and tidy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Oswald" w:hAnsi="Oswald" w:cs="Oswald" w:eastAsia="Oswald"/>
          <w:color w:val="FF9900"/>
          <w:spacing w:val="0"/>
          <w:position w:val="0"/>
          <w:sz w:val="28"/>
          <w:shd w:fill="auto" w:val="clear"/>
        </w:rPr>
      </w:pPr>
      <w:r>
        <w:rPr>
          <w:rFonts w:ascii="Oswald" w:hAnsi="Oswald" w:cs="Oswald" w:eastAsia="Oswald"/>
          <w:color w:val="FF9900"/>
          <w:spacing w:val="0"/>
          <w:position w:val="0"/>
          <w:sz w:val="28"/>
          <w:shd w:fill="auto" w:val="clear"/>
        </w:rPr>
        <w:t xml:space="preserve">What would you gain?</w:t>
      </w:r>
    </w:p>
    <w:p>
      <w:pPr>
        <w:spacing w:before="0" w:after="0" w:line="276"/>
        <w:ind w:right="0" w:left="0" w:firstLine="0"/>
        <w:jc w:val="left"/>
        <w:rPr>
          <w:rFonts w:ascii="Oswald" w:hAnsi="Oswald" w:cs="Oswald" w:eastAsia="Oswald"/>
          <w:color w:val="FF9900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Connecting with a wonderful group of locals and giving back to the community.  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Level 2 Food and Hygiene certificate that would be completed online.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Transferable work skills and experience, plus a reference from us.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Reimbursement of reasonable travel expenses.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Oswald" w:hAnsi="Oswald" w:cs="Oswald" w:eastAsia="Oswald"/>
          <w:color w:val="FF9900"/>
          <w:spacing w:val="0"/>
          <w:position w:val="0"/>
          <w:sz w:val="28"/>
          <w:shd w:fill="auto" w:val="clear"/>
        </w:rPr>
        <w:t xml:space="preserve">How to apply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https://airtable.com/shrnA5bCEKMOcEWZ1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airtable.com/shrnA5bCEKMOcEWZ1" Id="docRId2" Type="http://schemas.openxmlformats.org/officeDocument/2006/relationships/hyperlink" /><Relationship Target="styles.xml" Id="docRId4" Type="http://schemas.openxmlformats.org/officeDocument/2006/relationships/styles" /></Relationships>
</file>